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156540" w14:textId="77777777" w:rsidR="001C7FDE" w:rsidRDefault="00C63FAF" w:rsidP="00C63FAF">
      <w:pPr>
        <w:ind w:leftChars="-59" w:left="-142" w:firstLineChars="59" w:firstLine="142"/>
        <w:rPr>
          <w:rFonts w:hint="eastAsia"/>
        </w:rPr>
      </w:pPr>
      <w:r w:rsidRPr="00C63FAF">
        <w:drawing>
          <wp:inline distT="0" distB="0" distL="0" distR="0" wp14:anchorId="18957E19" wp14:editId="3A133B55">
            <wp:extent cx="7451090" cy="10631805"/>
            <wp:effectExtent l="0" t="0" r="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51090" cy="1063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A2349" w14:textId="77777777" w:rsidR="00C63FAF" w:rsidRDefault="00C63FAF" w:rsidP="00C63FAF">
      <w:pPr>
        <w:ind w:leftChars="-59" w:left="-142" w:firstLineChars="59" w:firstLine="142"/>
        <w:sectPr w:rsidR="00C63FAF" w:rsidSect="00C63FAF">
          <w:pgSz w:w="11900" w:h="16840"/>
          <w:pgMar w:top="54" w:right="35" w:bottom="43" w:left="0" w:header="851" w:footer="992" w:gutter="0"/>
          <w:cols w:space="425"/>
          <w:docGrid w:type="lines" w:linePitch="312"/>
        </w:sectPr>
      </w:pPr>
      <w:r w:rsidRPr="00C63FAF">
        <w:lastRenderedPageBreak/>
        <w:drawing>
          <wp:inline distT="0" distB="0" distL="0" distR="0" wp14:anchorId="0ED7F2D7" wp14:editId="0D8BD61C">
            <wp:extent cx="7470775" cy="10631805"/>
            <wp:effectExtent l="0" t="0" r="0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70775" cy="1063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89BF5" w14:textId="77777777" w:rsidR="00C63FAF" w:rsidRDefault="00C63FAF" w:rsidP="00C63FAF">
      <w:pPr>
        <w:widowControl/>
        <w:autoSpaceDE w:val="0"/>
        <w:autoSpaceDN w:val="0"/>
        <w:adjustRightInd w:val="0"/>
        <w:spacing w:after="240" w:line="360" w:lineRule="auto"/>
        <w:jc w:val="left"/>
        <w:rPr>
          <w:rFonts w:ascii="FangSong" w:eastAsia="FangSong" w:hAnsi="FangSong" w:cs="Times"/>
          <w:color w:val="000000"/>
          <w:kern w:val="0"/>
        </w:rPr>
      </w:pPr>
      <w:r>
        <w:rPr>
          <w:rFonts w:ascii="FangSong" w:eastAsia="FangSong" w:hAnsi="FangSong" w:cs="Times" w:hint="eastAsia"/>
          <w:color w:val="000000"/>
          <w:kern w:val="0"/>
        </w:rPr>
        <w:t>附件1:</w:t>
      </w:r>
    </w:p>
    <w:p w14:paraId="7DD3EA2E" w14:textId="77777777" w:rsidR="00C63FAF" w:rsidRDefault="00C63FAF" w:rsidP="00C63FAF">
      <w:pPr>
        <w:widowControl/>
        <w:autoSpaceDE w:val="0"/>
        <w:autoSpaceDN w:val="0"/>
        <w:adjustRightInd w:val="0"/>
        <w:spacing w:after="240" w:line="360" w:lineRule="auto"/>
        <w:jc w:val="left"/>
        <w:rPr>
          <w:rFonts w:ascii="FangSong" w:eastAsia="FangSong" w:hAnsi="FangSong" w:cs="Times"/>
          <w:color w:val="000000"/>
          <w:kern w:val="0"/>
        </w:rPr>
      </w:pPr>
      <w:r w:rsidRPr="007B001F">
        <w:rPr>
          <w:rFonts w:ascii="FangSong" w:eastAsia="FangSong" w:hAnsi="FangSong" w:cs="Times"/>
          <w:color w:val="000000"/>
          <w:kern w:val="0"/>
        </w:rPr>
        <w:t>【展会背景】 阿联酋位于阿拉伯半岛东部，由七个酋长国联合组成。经过两代人的努力，阿联 酋人综合国力日益上升，成为中东地区的佼佼者。迪拜工商会最新数据显示，尽 管面临 COVID-19 传播带来的挑战，</w:t>
      </w:r>
      <w:r>
        <w:rPr>
          <w:rFonts w:ascii="FangSong" w:eastAsia="FangSong" w:hAnsi="FangSong" w:cs="Times"/>
          <w:color w:val="000000"/>
          <w:kern w:val="0"/>
        </w:rPr>
        <w:t>2020</w:t>
      </w:r>
      <w:r w:rsidRPr="007B001F">
        <w:rPr>
          <w:rFonts w:ascii="FangSong" w:eastAsia="FangSong" w:hAnsi="FangSong" w:cs="Times"/>
          <w:color w:val="000000"/>
          <w:kern w:val="0"/>
        </w:rPr>
        <w:t>年</w:t>
      </w:r>
      <w:r>
        <w:rPr>
          <w:rFonts w:ascii="FangSong" w:eastAsia="FangSong" w:hAnsi="FangSong" w:cs="Times"/>
          <w:color w:val="000000"/>
          <w:kern w:val="0"/>
        </w:rPr>
        <w:t>5</w:t>
      </w:r>
      <w:r w:rsidRPr="007B001F">
        <w:rPr>
          <w:rFonts w:ascii="FangSong" w:eastAsia="FangSong" w:hAnsi="FangSong" w:cs="Times"/>
          <w:color w:val="000000"/>
          <w:kern w:val="0"/>
        </w:rPr>
        <w:t>月其成员企业对华出口和转口仍实 现增长，达 2.832 亿迪拉姆(约 7717 万美元)，同比增长27%，比</w:t>
      </w:r>
      <w:r>
        <w:rPr>
          <w:rFonts w:ascii="FangSong" w:eastAsia="FangSong" w:hAnsi="FangSong" w:cs="Times"/>
          <w:color w:val="000000"/>
          <w:kern w:val="0"/>
        </w:rPr>
        <w:t>4</w:t>
      </w:r>
      <w:r w:rsidRPr="007B001F">
        <w:rPr>
          <w:rFonts w:ascii="FangSong" w:eastAsia="FangSong" w:hAnsi="FangSong" w:cs="Times"/>
          <w:color w:val="000000"/>
          <w:kern w:val="0"/>
        </w:rPr>
        <w:t>月环比增长14%。</w:t>
      </w:r>
    </w:p>
    <w:p w14:paraId="45CBE15E" w14:textId="77777777" w:rsidR="00C63FAF" w:rsidRDefault="00C63FAF" w:rsidP="00C63FAF">
      <w:pPr>
        <w:widowControl/>
        <w:autoSpaceDE w:val="0"/>
        <w:autoSpaceDN w:val="0"/>
        <w:adjustRightInd w:val="0"/>
        <w:spacing w:after="240" w:line="360" w:lineRule="auto"/>
        <w:jc w:val="left"/>
        <w:rPr>
          <w:rFonts w:ascii="FangSong" w:eastAsia="FangSong" w:hAnsi="FangSong" w:cs="Times"/>
          <w:color w:val="000000"/>
          <w:kern w:val="0"/>
        </w:rPr>
        <w:sectPr w:rsidR="00C63FAF" w:rsidSect="00F12F34">
          <w:pgSz w:w="11900" w:h="16840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FangSong" w:eastAsia="FangSong" w:hAnsi="FangSong" w:cs="Times" w:hint="eastAsia"/>
          <w:color w:val="000000"/>
          <w:kern w:val="0"/>
        </w:rPr>
        <w:t xml:space="preserve">    </w:t>
      </w:r>
      <w:r w:rsidRPr="007B001F">
        <w:rPr>
          <w:rFonts w:ascii="FangSong" w:eastAsia="FangSong" w:hAnsi="FangSong" w:cs="Times"/>
          <w:color w:val="000000"/>
          <w:kern w:val="0"/>
        </w:rPr>
        <w:t xml:space="preserve">根据 </w:t>
      </w:r>
      <w:proofErr w:type="spellStart"/>
      <w:r w:rsidRPr="007B001F">
        <w:rPr>
          <w:rFonts w:ascii="FangSong" w:eastAsia="FangSong" w:hAnsi="FangSong" w:cs="Times"/>
          <w:color w:val="000000"/>
          <w:kern w:val="0"/>
        </w:rPr>
        <w:t>MicroMarket</w:t>
      </w:r>
      <w:proofErr w:type="spellEnd"/>
      <w:r w:rsidRPr="007B001F">
        <w:rPr>
          <w:rFonts w:ascii="FangSong" w:eastAsia="FangSong" w:hAnsi="FangSong" w:cs="Times"/>
          <w:color w:val="000000"/>
          <w:kern w:val="0"/>
        </w:rPr>
        <w:t xml:space="preserve"> Monitor 最近的一份报告透露，到</w:t>
      </w:r>
      <w:r>
        <w:rPr>
          <w:rFonts w:ascii="FangSong" w:eastAsia="FangSong" w:hAnsi="FangSong" w:cs="Times"/>
          <w:color w:val="000000"/>
          <w:kern w:val="0"/>
        </w:rPr>
        <w:t>2021</w:t>
      </w:r>
      <w:r w:rsidRPr="007B001F">
        <w:rPr>
          <w:rFonts w:ascii="FangSong" w:eastAsia="FangSong" w:hAnsi="FangSong" w:cs="Times"/>
          <w:color w:val="000000"/>
          <w:kern w:val="0"/>
        </w:rPr>
        <w:t>年，阿联酋的物联网 (</w:t>
      </w:r>
      <w:proofErr w:type="spellStart"/>
      <w:r w:rsidRPr="007B001F">
        <w:rPr>
          <w:rFonts w:ascii="FangSong" w:eastAsia="FangSong" w:hAnsi="FangSong" w:cs="Times"/>
          <w:color w:val="000000"/>
          <w:kern w:val="0"/>
        </w:rPr>
        <w:t>IoT</w:t>
      </w:r>
      <w:proofErr w:type="spellEnd"/>
      <w:r w:rsidRPr="007B001F">
        <w:rPr>
          <w:rFonts w:ascii="FangSong" w:eastAsia="FangSong" w:hAnsi="FangSong" w:cs="Times"/>
          <w:color w:val="000000"/>
          <w:kern w:val="0"/>
        </w:rPr>
        <w:t>)市场将达到</w:t>
      </w:r>
      <w:r>
        <w:rPr>
          <w:rFonts w:ascii="FangSong" w:eastAsia="FangSong" w:hAnsi="FangSong" w:cs="Times"/>
          <w:color w:val="000000"/>
          <w:kern w:val="0"/>
        </w:rPr>
        <w:t>350</w:t>
      </w:r>
      <w:r w:rsidRPr="007B001F">
        <w:rPr>
          <w:rFonts w:ascii="FangSong" w:eastAsia="FangSong" w:hAnsi="FangSong" w:cs="Times"/>
          <w:color w:val="000000"/>
          <w:kern w:val="0"/>
        </w:rPr>
        <w:t>亿美元。阿联酋电信(Etisalat)成为中东北非地区第一 个在物联网(</w:t>
      </w:r>
      <w:proofErr w:type="spellStart"/>
      <w:r w:rsidRPr="007B001F">
        <w:rPr>
          <w:rFonts w:ascii="FangSong" w:eastAsia="FangSong" w:hAnsi="FangSong" w:cs="Times"/>
          <w:color w:val="000000"/>
          <w:kern w:val="0"/>
        </w:rPr>
        <w:t>IoT</w:t>
      </w:r>
      <w:proofErr w:type="spellEnd"/>
      <w:r w:rsidRPr="007B001F">
        <w:rPr>
          <w:rFonts w:ascii="FangSong" w:eastAsia="FangSong" w:hAnsi="FangSong" w:cs="Times"/>
          <w:color w:val="000000"/>
          <w:kern w:val="0"/>
        </w:rPr>
        <w:t xml:space="preserve">)和长期演进技术(LTE)方面进行技术革新以提供多元化解决 方案和服务的运营商。阿联酋电信表示其发展物联网技术，一方面是为了满足日 益增长的市场需求，另一方面是为了服务于政府“智慧城市”的发展战略。 阿联酋政府机构正在采用物联网平台来整合现有系统和未来技术，如人工智能 等。Condo </w:t>
      </w:r>
      <w:proofErr w:type="spellStart"/>
      <w:r w:rsidRPr="007B001F">
        <w:rPr>
          <w:rFonts w:ascii="FangSong" w:eastAsia="FangSong" w:hAnsi="FangSong" w:cs="Times"/>
          <w:color w:val="000000"/>
          <w:kern w:val="0"/>
        </w:rPr>
        <w:t>Protego</w:t>
      </w:r>
      <w:proofErr w:type="spellEnd"/>
      <w:r w:rsidRPr="007B001F">
        <w:rPr>
          <w:rFonts w:ascii="FangSong" w:eastAsia="FangSong" w:hAnsi="FangSong" w:cs="Times"/>
          <w:color w:val="000000"/>
          <w:kern w:val="0"/>
        </w:rPr>
        <w:t xml:space="preserve"> 首席执行官 Andrew </w:t>
      </w:r>
      <w:proofErr w:type="spellStart"/>
      <w:r w:rsidRPr="007B001F">
        <w:rPr>
          <w:rFonts w:ascii="FangSong" w:eastAsia="FangSong" w:hAnsi="FangSong" w:cs="Times"/>
          <w:color w:val="000000"/>
          <w:kern w:val="0"/>
        </w:rPr>
        <w:t>Calthorpe</w:t>
      </w:r>
      <w:proofErr w:type="spellEnd"/>
      <w:r w:rsidRPr="007B001F">
        <w:rPr>
          <w:rFonts w:ascii="FangSong" w:eastAsia="FangSong" w:hAnsi="FangSong" w:cs="Times"/>
          <w:color w:val="000000"/>
          <w:kern w:val="0"/>
        </w:rPr>
        <w:t xml:space="preserve"> 说，“阿联酋最大的技术趋 势将是政府采用物联网，从小型项目到普及现实，从自动驾驶汽车到联网医院，”以迪拜为例，其物联网战略包括在迪拜建立世界上最先进的物联网生态系统，旨在保护国家的数字财富，鼓励政府部门加入酋长国的智能转型，实现智能迪拜</w:t>
      </w:r>
      <w:r>
        <w:rPr>
          <w:rFonts w:ascii="FangSong" w:eastAsia="FangSong" w:hAnsi="FangSong" w:cs="Times"/>
          <w:color w:val="000000"/>
          <w:kern w:val="0"/>
        </w:rPr>
        <w:t>2021</w:t>
      </w:r>
      <w:r w:rsidRPr="007B001F">
        <w:rPr>
          <w:rFonts w:ascii="FangSong" w:eastAsia="FangSong" w:hAnsi="FangSong" w:cs="Times"/>
          <w:color w:val="000000"/>
          <w:kern w:val="0"/>
        </w:rPr>
        <w:t>计划向100%无纸化过渡的目标政府。阿联酋是首个与中国建立战略伙伴关系的海湾阿拉伯国家，在中国“一带一路”倡议政策的支持下，两国产业现状与发展需求高度契合互补。双方在物联网产业方面的发展，也随着中阿关系发展步入“黄金时期”，迎来新的巨大发展机遇。</w:t>
      </w:r>
    </w:p>
    <w:p w14:paraId="3991BA53" w14:textId="77777777" w:rsidR="00C63FAF" w:rsidRPr="00E80A79" w:rsidRDefault="00C63FAF" w:rsidP="00C63FAF">
      <w:pPr>
        <w:widowControl/>
        <w:autoSpaceDE w:val="0"/>
        <w:autoSpaceDN w:val="0"/>
        <w:adjustRightInd w:val="0"/>
        <w:jc w:val="left"/>
        <w:rPr>
          <w:rFonts w:ascii="FangSong" w:eastAsia="FangSong" w:hAnsi="FangSong" w:cs="Times"/>
          <w:color w:val="000000"/>
          <w:kern w:val="0"/>
        </w:rPr>
      </w:pPr>
      <w:r w:rsidRPr="00E80A79">
        <w:rPr>
          <w:rFonts w:ascii="FangSong" w:eastAsia="FangSong" w:hAnsi="FangSong" w:cs="Songti SC" w:hint="eastAsia"/>
          <w:color w:val="000000"/>
          <w:kern w:val="0"/>
        </w:rPr>
        <w:t>附件</w:t>
      </w:r>
      <w:r>
        <w:rPr>
          <w:rFonts w:ascii="FangSong" w:eastAsia="FangSong" w:hAnsi="FangSong" w:cs="Songti SC" w:hint="eastAsia"/>
          <w:color w:val="000000"/>
          <w:kern w:val="0"/>
        </w:rPr>
        <w:t>2:</w:t>
      </w:r>
    </w:p>
    <w:p w14:paraId="26A5E090" w14:textId="77777777" w:rsidR="00C63FAF" w:rsidRPr="00EF3365" w:rsidRDefault="00C63FAF" w:rsidP="00C63FAF">
      <w:pPr>
        <w:widowControl/>
        <w:autoSpaceDE w:val="0"/>
        <w:autoSpaceDN w:val="0"/>
        <w:adjustRightInd w:val="0"/>
        <w:spacing w:after="240" w:line="720" w:lineRule="atLeast"/>
        <w:jc w:val="center"/>
        <w:rPr>
          <w:rFonts w:ascii="SimHei" w:eastAsia="SimHei" w:hAnsi="SimHei" w:cs="Times"/>
          <w:color w:val="000000"/>
          <w:kern w:val="0"/>
          <w:sz w:val="36"/>
          <w:szCs w:val="36"/>
        </w:rPr>
      </w:pPr>
      <w:r w:rsidRPr="00EF3365">
        <w:rPr>
          <w:rFonts w:ascii="SimHei" w:eastAsia="SimHei" w:hAnsi="SimHei" w:cs="Calibri"/>
          <w:color w:val="000000"/>
          <w:kern w:val="0"/>
          <w:sz w:val="36"/>
          <w:szCs w:val="36"/>
        </w:rPr>
        <w:t>2021</w:t>
      </w:r>
      <w:r w:rsidRPr="00EF3365">
        <w:rPr>
          <w:rFonts w:ascii="SimHei" w:eastAsia="SimHei" w:hAnsi="SimHei" w:cs="SimSun" w:hint="eastAsia"/>
          <w:color w:val="000000"/>
          <w:kern w:val="0"/>
          <w:sz w:val="36"/>
          <w:szCs w:val="36"/>
        </w:rPr>
        <w:t>浙江服务贸易云展会</w:t>
      </w:r>
    </w:p>
    <w:p w14:paraId="44A4C90E" w14:textId="77777777" w:rsidR="00C63FAF" w:rsidRPr="00EF3365" w:rsidRDefault="00C63FAF" w:rsidP="00C63FAF">
      <w:pPr>
        <w:widowControl/>
        <w:autoSpaceDE w:val="0"/>
        <w:autoSpaceDN w:val="0"/>
        <w:adjustRightInd w:val="0"/>
        <w:jc w:val="center"/>
        <w:rPr>
          <w:rFonts w:ascii="SimHei" w:eastAsia="SimHei" w:hAnsi="SimHei" w:cs="Times"/>
          <w:color w:val="000000"/>
          <w:kern w:val="0"/>
          <w:sz w:val="36"/>
          <w:szCs w:val="36"/>
        </w:rPr>
      </w:pPr>
      <w:r w:rsidRPr="00EF3365">
        <w:rPr>
          <w:rFonts w:ascii="SimHei" w:eastAsia="SimHei" w:hAnsi="SimHei" w:cs="SimSun" w:hint="eastAsia"/>
          <w:color w:val="000000"/>
          <w:kern w:val="0"/>
          <w:sz w:val="36"/>
          <w:szCs w:val="36"/>
        </w:rPr>
        <w:t>（阿联酋智慧物联服务专场）申报</w:t>
      </w:r>
      <w:r w:rsidRPr="00EF3365">
        <w:rPr>
          <w:rFonts w:ascii="SimHei" w:eastAsia="SimHei" w:hAnsi="SimHei" w:cs="Songti SC" w:hint="eastAsia"/>
          <w:color w:val="000000"/>
          <w:kern w:val="0"/>
          <w:sz w:val="36"/>
          <w:szCs w:val="36"/>
        </w:rPr>
        <w:t>表</w:t>
      </w:r>
    </w:p>
    <w:p w14:paraId="00C208A3" w14:textId="77777777" w:rsidR="00C63FAF" w:rsidRDefault="00C63FAF" w:rsidP="00C63FAF">
      <w:pPr>
        <w:widowControl/>
        <w:autoSpaceDE w:val="0"/>
        <w:autoSpaceDN w:val="0"/>
        <w:adjustRightInd w:val="0"/>
        <w:jc w:val="center"/>
        <w:rPr>
          <w:rFonts w:ascii="Times" w:eastAsia="Songti SC" w:hAnsi="Times" w:cs="Times"/>
          <w:color w:val="000000"/>
          <w:kern w:val="0"/>
          <w:sz w:val="36"/>
          <w:szCs w:val="36"/>
        </w:rPr>
      </w:pPr>
    </w:p>
    <w:tbl>
      <w:tblPr>
        <w:tblW w:w="8748" w:type="dxa"/>
        <w:tblInd w:w="-118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2160"/>
        <w:gridCol w:w="2160"/>
        <w:gridCol w:w="2160"/>
      </w:tblGrid>
      <w:tr w:rsidR="00C63FAF" w:rsidRPr="00E80A79" w14:paraId="6364BDB4" w14:textId="77777777" w:rsidTr="00ED74F3">
        <w:trPr>
          <w:trHeight w:val="497"/>
        </w:trPr>
        <w:tc>
          <w:tcPr>
            <w:tcW w:w="2268" w:type="dxa"/>
            <w:vMerge w:val="restart"/>
            <w:tcBorders>
              <w:top w:val="single" w:sz="8" w:space="0" w:color="BFBFBF"/>
              <w:left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2ED213EE" w14:textId="77777777" w:rsidR="00C63FAF" w:rsidRPr="00E80A79" w:rsidRDefault="00C63FAF" w:rsidP="00ED74F3">
            <w:pPr>
              <w:widowControl/>
              <w:autoSpaceDE w:val="0"/>
              <w:autoSpaceDN w:val="0"/>
              <w:adjustRightInd w:val="0"/>
              <w:jc w:val="center"/>
              <w:rPr>
                <w:rFonts w:ascii="FangSong" w:eastAsia="FangSong" w:hAnsi="FangSong" w:cs="Times"/>
                <w:color w:val="000000"/>
                <w:kern w:val="0"/>
              </w:rPr>
            </w:pPr>
            <w:r w:rsidRPr="00E80A79">
              <w:rPr>
                <w:rFonts w:ascii="FangSong" w:eastAsia="FangSong" w:hAnsi="FangSong" w:cs="Songti SC" w:hint="eastAsia"/>
                <w:color w:val="000000"/>
                <w:kern w:val="0"/>
              </w:rPr>
              <w:t>公司名称</w:t>
            </w:r>
          </w:p>
          <w:p w14:paraId="4C536C93" w14:textId="77777777" w:rsidR="00C63FAF" w:rsidRPr="00E80A79" w:rsidRDefault="00C63FAF" w:rsidP="00ED74F3">
            <w:pPr>
              <w:widowControl/>
              <w:autoSpaceDE w:val="0"/>
              <w:autoSpaceDN w:val="0"/>
              <w:adjustRightInd w:val="0"/>
              <w:jc w:val="center"/>
              <w:rPr>
                <w:rFonts w:ascii="FangSong" w:eastAsia="FangSong" w:hAnsi="FangSong" w:cs="Times"/>
                <w:color w:val="000000"/>
                <w:kern w:val="0"/>
              </w:rPr>
            </w:pPr>
            <w:r w:rsidRPr="00E80A79">
              <w:rPr>
                <w:rFonts w:ascii="FangSong" w:eastAsia="FangSong" w:hAnsi="FangSong" w:cs="Songti SC" w:hint="eastAsia"/>
                <w:color w:val="000000"/>
                <w:kern w:val="0"/>
              </w:rPr>
              <w:t>（全称）</w:t>
            </w:r>
          </w:p>
        </w:tc>
        <w:tc>
          <w:tcPr>
            <w:tcW w:w="216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377923F3" w14:textId="77777777" w:rsidR="00C63FAF" w:rsidRPr="00E80A79" w:rsidRDefault="00C63FAF" w:rsidP="00ED74F3">
            <w:pPr>
              <w:widowControl/>
              <w:autoSpaceDE w:val="0"/>
              <w:autoSpaceDN w:val="0"/>
              <w:adjustRightInd w:val="0"/>
              <w:jc w:val="left"/>
              <w:rPr>
                <w:rFonts w:ascii="FangSong" w:eastAsia="FangSong" w:hAnsi="FangSong" w:cs="Times"/>
                <w:color w:val="000000"/>
                <w:kern w:val="0"/>
              </w:rPr>
            </w:pPr>
            <w:r w:rsidRPr="00E80A79">
              <w:rPr>
                <w:rFonts w:ascii="FangSong" w:eastAsia="FangSong" w:hAnsi="FangSong" w:cs="Songti SC" w:hint="eastAsia"/>
                <w:color w:val="000000"/>
                <w:kern w:val="0"/>
              </w:rPr>
              <w:t>中文：</w:t>
            </w:r>
          </w:p>
        </w:tc>
        <w:tc>
          <w:tcPr>
            <w:tcW w:w="4320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3D64E9A9" w14:textId="77777777" w:rsidR="00C63FAF" w:rsidRPr="00E80A79" w:rsidRDefault="00C63FAF" w:rsidP="00ED74F3">
            <w:pPr>
              <w:widowControl/>
              <w:autoSpaceDE w:val="0"/>
              <w:autoSpaceDN w:val="0"/>
              <w:adjustRightInd w:val="0"/>
              <w:jc w:val="left"/>
              <w:rPr>
                <w:rFonts w:ascii="FangSong" w:eastAsia="FangSong" w:hAnsi="FangSong" w:cs="Times"/>
                <w:color w:val="000000"/>
                <w:kern w:val="0"/>
              </w:rPr>
            </w:pPr>
          </w:p>
        </w:tc>
      </w:tr>
      <w:tr w:rsidR="00C63FAF" w:rsidRPr="00E80A79" w14:paraId="43939294" w14:textId="77777777" w:rsidTr="00ED74F3">
        <w:tblPrEx>
          <w:tblBorders>
            <w:top w:val="none" w:sz="0" w:space="0" w:color="auto"/>
          </w:tblBorders>
        </w:tblPrEx>
        <w:trPr>
          <w:trHeight w:val="427"/>
        </w:trPr>
        <w:tc>
          <w:tcPr>
            <w:tcW w:w="2268" w:type="dxa"/>
            <w:vMerge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2ACE7CE8" w14:textId="77777777" w:rsidR="00C63FAF" w:rsidRPr="00E80A79" w:rsidRDefault="00C63FAF" w:rsidP="00ED74F3">
            <w:pPr>
              <w:widowControl/>
              <w:autoSpaceDE w:val="0"/>
              <w:autoSpaceDN w:val="0"/>
              <w:adjustRightInd w:val="0"/>
              <w:jc w:val="center"/>
              <w:rPr>
                <w:rFonts w:ascii="FangSong" w:eastAsia="FangSong" w:hAnsi="FangSong" w:cs="Times"/>
                <w:color w:val="000000"/>
                <w:kern w:val="0"/>
              </w:rPr>
            </w:pPr>
          </w:p>
        </w:tc>
        <w:tc>
          <w:tcPr>
            <w:tcW w:w="216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4E9A93F1" w14:textId="77777777" w:rsidR="00C63FAF" w:rsidRPr="00E80A79" w:rsidRDefault="00C63FAF" w:rsidP="00ED74F3">
            <w:pPr>
              <w:widowControl/>
              <w:autoSpaceDE w:val="0"/>
              <w:autoSpaceDN w:val="0"/>
              <w:adjustRightInd w:val="0"/>
              <w:jc w:val="left"/>
              <w:rPr>
                <w:rFonts w:ascii="FangSong" w:eastAsia="FangSong" w:hAnsi="FangSong" w:cs="Times"/>
                <w:color w:val="000000"/>
                <w:kern w:val="0"/>
              </w:rPr>
            </w:pPr>
            <w:r w:rsidRPr="00E80A79">
              <w:rPr>
                <w:rFonts w:ascii="FangSong" w:eastAsia="FangSong" w:hAnsi="FangSong" w:cs="Songti SC" w:hint="eastAsia"/>
                <w:color w:val="000000"/>
                <w:kern w:val="0"/>
              </w:rPr>
              <w:t>英文：</w:t>
            </w:r>
          </w:p>
        </w:tc>
        <w:tc>
          <w:tcPr>
            <w:tcW w:w="4320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1B2A5F37" w14:textId="77777777" w:rsidR="00C63FAF" w:rsidRPr="00E80A79" w:rsidRDefault="00C63FAF" w:rsidP="00ED74F3">
            <w:pPr>
              <w:widowControl/>
              <w:autoSpaceDE w:val="0"/>
              <w:autoSpaceDN w:val="0"/>
              <w:adjustRightInd w:val="0"/>
              <w:jc w:val="left"/>
              <w:rPr>
                <w:rFonts w:ascii="FangSong" w:eastAsia="FangSong" w:hAnsi="FangSong" w:cs="Times"/>
                <w:color w:val="000000"/>
                <w:kern w:val="0"/>
              </w:rPr>
            </w:pPr>
          </w:p>
        </w:tc>
      </w:tr>
      <w:tr w:rsidR="00C63FAF" w:rsidRPr="00E80A79" w14:paraId="4943A78E" w14:textId="77777777" w:rsidTr="00ED74F3">
        <w:tblPrEx>
          <w:tblBorders>
            <w:top w:val="none" w:sz="0" w:space="0" w:color="auto"/>
          </w:tblBorders>
        </w:tblPrEx>
        <w:trPr>
          <w:trHeight w:val="441"/>
        </w:trPr>
        <w:tc>
          <w:tcPr>
            <w:tcW w:w="2268" w:type="dxa"/>
            <w:vMerge w:val="restart"/>
            <w:tcBorders>
              <w:top w:val="single" w:sz="8" w:space="0" w:color="BFBFBF"/>
              <w:left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0F6B0A31" w14:textId="77777777" w:rsidR="00C63FAF" w:rsidRPr="00E80A79" w:rsidRDefault="00C63FAF" w:rsidP="00ED74F3">
            <w:pPr>
              <w:widowControl/>
              <w:autoSpaceDE w:val="0"/>
              <w:autoSpaceDN w:val="0"/>
              <w:adjustRightInd w:val="0"/>
              <w:jc w:val="center"/>
              <w:rPr>
                <w:rFonts w:ascii="FangSong" w:eastAsia="FangSong" w:hAnsi="FangSong" w:cs="Times"/>
                <w:color w:val="000000"/>
                <w:kern w:val="0"/>
              </w:rPr>
            </w:pPr>
            <w:r w:rsidRPr="00E80A79">
              <w:rPr>
                <w:rFonts w:ascii="FangSong" w:eastAsia="FangSong" w:hAnsi="FangSong" w:cs="Songti SC" w:hint="eastAsia"/>
                <w:color w:val="000000"/>
                <w:kern w:val="0"/>
              </w:rPr>
              <w:t>地址</w:t>
            </w:r>
          </w:p>
        </w:tc>
        <w:tc>
          <w:tcPr>
            <w:tcW w:w="216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1872A5C9" w14:textId="77777777" w:rsidR="00C63FAF" w:rsidRPr="00E80A79" w:rsidRDefault="00C63FAF" w:rsidP="00ED74F3">
            <w:pPr>
              <w:widowControl/>
              <w:autoSpaceDE w:val="0"/>
              <w:autoSpaceDN w:val="0"/>
              <w:adjustRightInd w:val="0"/>
              <w:jc w:val="left"/>
              <w:rPr>
                <w:rFonts w:ascii="FangSong" w:eastAsia="FangSong" w:hAnsi="FangSong" w:cs="Times"/>
                <w:color w:val="000000"/>
                <w:kern w:val="0"/>
              </w:rPr>
            </w:pPr>
            <w:r w:rsidRPr="00E80A79">
              <w:rPr>
                <w:rFonts w:ascii="FangSong" w:eastAsia="FangSong" w:hAnsi="FangSong" w:cs="Songti SC" w:hint="eastAsia"/>
                <w:color w:val="000000"/>
                <w:kern w:val="0"/>
              </w:rPr>
              <w:t>中文：</w:t>
            </w:r>
          </w:p>
        </w:tc>
        <w:tc>
          <w:tcPr>
            <w:tcW w:w="4320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014EDB67" w14:textId="77777777" w:rsidR="00C63FAF" w:rsidRPr="00E80A79" w:rsidRDefault="00C63FAF" w:rsidP="00ED74F3">
            <w:pPr>
              <w:widowControl/>
              <w:autoSpaceDE w:val="0"/>
              <w:autoSpaceDN w:val="0"/>
              <w:adjustRightInd w:val="0"/>
              <w:jc w:val="left"/>
              <w:rPr>
                <w:rFonts w:ascii="FangSong" w:eastAsia="FangSong" w:hAnsi="FangSong" w:cs="Times"/>
                <w:color w:val="000000"/>
                <w:kern w:val="0"/>
              </w:rPr>
            </w:pPr>
          </w:p>
        </w:tc>
      </w:tr>
      <w:tr w:rsidR="00C63FAF" w:rsidRPr="00E80A79" w14:paraId="29ACDE02" w14:textId="77777777" w:rsidTr="00ED74F3">
        <w:tblPrEx>
          <w:tblBorders>
            <w:top w:val="none" w:sz="0" w:space="0" w:color="auto"/>
          </w:tblBorders>
        </w:tblPrEx>
        <w:trPr>
          <w:trHeight w:val="524"/>
        </w:trPr>
        <w:tc>
          <w:tcPr>
            <w:tcW w:w="2268" w:type="dxa"/>
            <w:vMerge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437FC1B6" w14:textId="77777777" w:rsidR="00C63FAF" w:rsidRPr="00E80A79" w:rsidRDefault="00C63FAF" w:rsidP="00ED74F3">
            <w:pPr>
              <w:widowControl/>
              <w:autoSpaceDE w:val="0"/>
              <w:autoSpaceDN w:val="0"/>
              <w:adjustRightInd w:val="0"/>
              <w:jc w:val="center"/>
              <w:rPr>
                <w:rFonts w:ascii="FangSong" w:eastAsia="FangSong" w:hAnsi="FangSong" w:cs="Times"/>
                <w:color w:val="000000"/>
                <w:kern w:val="0"/>
              </w:rPr>
            </w:pPr>
          </w:p>
        </w:tc>
        <w:tc>
          <w:tcPr>
            <w:tcW w:w="216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1737413B" w14:textId="77777777" w:rsidR="00C63FAF" w:rsidRPr="00E80A79" w:rsidRDefault="00C63FAF" w:rsidP="00ED74F3">
            <w:pPr>
              <w:widowControl/>
              <w:autoSpaceDE w:val="0"/>
              <w:autoSpaceDN w:val="0"/>
              <w:adjustRightInd w:val="0"/>
              <w:jc w:val="left"/>
              <w:rPr>
                <w:rFonts w:ascii="FangSong" w:eastAsia="FangSong" w:hAnsi="FangSong" w:cs="Times"/>
                <w:color w:val="000000"/>
                <w:kern w:val="0"/>
              </w:rPr>
            </w:pPr>
            <w:r w:rsidRPr="00E80A79">
              <w:rPr>
                <w:rFonts w:ascii="FangSong" w:eastAsia="FangSong" w:hAnsi="FangSong" w:cs="Songti SC" w:hint="eastAsia"/>
                <w:color w:val="000000"/>
                <w:kern w:val="0"/>
              </w:rPr>
              <w:t>英文：</w:t>
            </w:r>
          </w:p>
        </w:tc>
        <w:tc>
          <w:tcPr>
            <w:tcW w:w="4320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3DCE2D4E" w14:textId="77777777" w:rsidR="00C63FAF" w:rsidRPr="00E80A79" w:rsidRDefault="00C63FAF" w:rsidP="00ED74F3">
            <w:pPr>
              <w:widowControl/>
              <w:autoSpaceDE w:val="0"/>
              <w:autoSpaceDN w:val="0"/>
              <w:adjustRightInd w:val="0"/>
              <w:jc w:val="left"/>
              <w:rPr>
                <w:rFonts w:ascii="FangSong" w:eastAsia="FangSong" w:hAnsi="FangSong" w:cs="Times"/>
                <w:color w:val="000000"/>
                <w:kern w:val="0"/>
              </w:rPr>
            </w:pPr>
          </w:p>
        </w:tc>
      </w:tr>
      <w:tr w:rsidR="00C63FAF" w:rsidRPr="00E80A79" w14:paraId="2E8E357D" w14:textId="77777777" w:rsidTr="00ED74F3">
        <w:tblPrEx>
          <w:tblBorders>
            <w:top w:val="none" w:sz="0" w:space="0" w:color="auto"/>
          </w:tblBorders>
        </w:tblPrEx>
        <w:trPr>
          <w:trHeight w:val="580"/>
        </w:trPr>
        <w:tc>
          <w:tcPr>
            <w:tcW w:w="226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67CDAFF1" w14:textId="77777777" w:rsidR="00C63FAF" w:rsidRPr="00E80A79" w:rsidRDefault="00C63FAF" w:rsidP="00ED74F3">
            <w:pPr>
              <w:widowControl/>
              <w:autoSpaceDE w:val="0"/>
              <w:autoSpaceDN w:val="0"/>
              <w:adjustRightInd w:val="0"/>
              <w:jc w:val="center"/>
              <w:rPr>
                <w:rFonts w:ascii="FangSong" w:eastAsia="FangSong" w:hAnsi="FangSong" w:cs="Times"/>
                <w:color w:val="000000"/>
                <w:kern w:val="0"/>
              </w:rPr>
            </w:pPr>
            <w:r w:rsidRPr="00E80A79">
              <w:rPr>
                <w:rFonts w:ascii="FangSong" w:eastAsia="FangSong" w:hAnsi="FangSong" w:cs="Songti SC" w:hint="eastAsia"/>
                <w:color w:val="000000"/>
                <w:kern w:val="0"/>
              </w:rPr>
              <w:t>企业官网</w:t>
            </w:r>
          </w:p>
        </w:tc>
        <w:tc>
          <w:tcPr>
            <w:tcW w:w="6480" w:type="dxa"/>
            <w:gridSpan w:val="3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58E399C0" w14:textId="77777777" w:rsidR="00C63FAF" w:rsidRPr="00E80A79" w:rsidRDefault="00C63FAF" w:rsidP="00ED74F3">
            <w:pPr>
              <w:widowControl/>
              <w:autoSpaceDE w:val="0"/>
              <w:autoSpaceDN w:val="0"/>
              <w:adjustRightInd w:val="0"/>
              <w:jc w:val="left"/>
              <w:rPr>
                <w:rFonts w:ascii="FangSong" w:eastAsia="FangSong" w:hAnsi="FangSong" w:cs="Times"/>
                <w:color w:val="000000"/>
                <w:kern w:val="0"/>
              </w:rPr>
            </w:pPr>
          </w:p>
        </w:tc>
      </w:tr>
      <w:tr w:rsidR="00C63FAF" w:rsidRPr="00E80A79" w14:paraId="600EABC0" w14:textId="77777777" w:rsidTr="00ED74F3">
        <w:tblPrEx>
          <w:tblBorders>
            <w:top w:val="none" w:sz="0" w:space="0" w:color="auto"/>
          </w:tblBorders>
        </w:tblPrEx>
        <w:trPr>
          <w:trHeight w:val="496"/>
        </w:trPr>
        <w:tc>
          <w:tcPr>
            <w:tcW w:w="226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20A6D4FA" w14:textId="77777777" w:rsidR="00C63FAF" w:rsidRPr="00E80A79" w:rsidRDefault="00C63FAF" w:rsidP="00ED74F3">
            <w:pPr>
              <w:widowControl/>
              <w:autoSpaceDE w:val="0"/>
              <w:autoSpaceDN w:val="0"/>
              <w:adjustRightInd w:val="0"/>
              <w:jc w:val="center"/>
              <w:rPr>
                <w:rFonts w:ascii="FangSong" w:eastAsia="FangSong" w:hAnsi="FangSong" w:cs="Times"/>
                <w:color w:val="000000"/>
                <w:kern w:val="0"/>
              </w:rPr>
            </w:pPr>
            <w:r w:rsidRPr="00E80A79">
              <w:rPr>
                <w:rFonts w:ascii="FangSong" w:eastAsia="FangSong" w:hAnsi="FangSong" w:cs="Songti SC" w:hint="eastAsia"/>
                <w:color w:val="000000"/>
                <w:kern w:val="0"/>
              </w:rPr>
              <w:t>联系人</w:t>
            </w:r>
          </w:p>
        </w:tc>
        <w:tc>
          <w:tcPr>
            <w:tcW w:w="216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3B45491F" w14:textId="77777777" w:rsidR="00C63FAF" w:rsidRPr="00E80A79" w:rsidRDefault="00C63FAF" w:rsidP="00ED74F3">
            <w:pPr>
              <w:widowControl/>
              <w:autoSpaceDE w:val="0"/>
              <w:autoSpaceDN w:val="0"/>
              <w:adjustRightInd w:val="0"/>
              <w:jc w:val="center"/>
              <w:rPr>
                <w:rFonts w:ascii="FangSong" w:eastAsia="FangSong" w:hAnsi="FangSong" w:cs="Times"/>
                <w:color w:val="000000"/>
                <w:kern w:val="0"/>
              </w:rPr>
            </w:pPr>
          </w:p>
        </w:tc>
        <w:tc>
          <w:tcPr>
            <w:tcW w:w="216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6C12FCFB" w14:textId="77777777" w:rsidR="00C63FAF" w:rsidRPr="00E80A79" w:rsidRDefault="00C63FAF" w:rsidP="00ED74F3">
            <w:pPr>
              <w:widowControl/>
              <w:autoSpaceDE w:val="0"/>
              <w:autoSpaceDN w:val="0"/>
              <w:adjustRightInd w:val="0"/>
              <w:jc w:val="center"/>
              <w:rPr>
                <w:rFonts w:ascii="FangSong" w:eastAsia="FangSong" w:hAnsi="FangSong" w:cs="Times"/>
                <w:color w:val="000000"/>
                <w:kern w:val="0"/>
              </w:rPr>
            </w:pPr>
            <w:r w:rsidRPr="00E80A79">
              <w:rPr>
                <w:rFonts w:ascii="FangSong" w:eastAsia="FangSong" w:hAnsi="FangSong" w:cs="Songti SC" w:hint="eastAsia"/>
                <w:color w:val="000000"/>
                <w:kern w:val="0"/>
              </w:rPr>
              <w:t>职务</w:t>
            </w:r>
          </w:p>
        </w:tc>
        <w:tc>
          <w:tcPr>
            <w:tcW w:w="216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2F801768" w14:textId="77777777" w:rsidR="00C63FAF" w:rsidRPr="00E80A79" w:rsidRDefault="00C63FAF" w:rsidP="00ED74F3">
            <w:pPr>
              <w:widowControl/>
              <w:autoSpaceDE w:val="0"/>
              <w:autoSpaceDN w:val="0"/>
              <w:adjustRightInd w:val="0"/>
              <w:jc w:val="center"/>
              <w:rPr>
                <w:rFonts w:ascii="FangSong" w:eastAsia="FangSong" w:hAnsi="FangSong" w:cs="Times"/>
                <w:color w:val="000000"/>
                <w:kern w:val="0"/>
              </w:rPr>
            </w:pPr>
          </w:p>
        </w:tc>
      </w:tr>
      <w:tr w:rsidR="00C63FAF" w:rsidRPr="00E80A79" w14:paraId="3A58A0D3" w14:textId="77777777" w:rsidTr="00ED74F3">
        <w:tblPrEx>
          <w:tblBorders>
            <w:top w:val="none" w:sz="0" w:space="0" w:color="auto"/>
          </w:tblBorders>
        </w:tblPrEx>
        <w:trPr>
          <w:trHeight w:val="538"/>
        </w:trPr>
        <w:tc>
          <w:tcPr>
            <w:tcW w:w="226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2DDFBCB8" w14:textId="77777777" w:rsidR="00C63FAF" w:rsidRPr="00E80A79" w:rsidRDefault="00C63FAF" w:rsidP="00ED74F3">
            <w:pPr>
              <w:widowControl/>
              <w:autoSpaceDE w:val="0"/>
              <w:autoSpaceDN w:val="0"/>
              <w:adjustRightInd w:val="0"/>
              <w:jc w:val="center"/>
              <w:rPr>
                <w:rFonts w:ascii="FangSong" w:eastAsia="FangSong" w:hAnsi="FangSong" w:cs="Times"/>
                <w:color w:val="000000"/>
                <w:kern w:val="0"/>
              </w:rPr>
            </w:pPr>
            <w:r w:rsidRPr="00E80A79">
              <w:rPr>
                <w:rFonts w:ascii="FangSong" w:eastAsia="FangSong" w:hAnsi="FangSong" w:cs="Songti SC" w:hint="eastAsia"/>
                <w:color w:val="000000"/>
                <w:kern w:val="0"/>
              </w:rPr>
              <w:t>联系电话</w:t>
            </w:r>
          </w:p>
        </w:tc>
        <w:tc>
          <w:tcPr>
            <w:tcW w:w="216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7B579BC2" w14:textId="77777777" w:rsidR="00C63FAF" w:rsidRPr="00E80A79" w:rsidRDefault="00C63FAF" w:rsidP="00ED74F3">
            <w:pPr>
              <w:widowControl/>
              <w:autoSpaceDE w:val="0"/>
              <w:autoSpaceDN w:val="0"/>
              <w:adjustRightInd w:val="0"/>
              <w:jc w:val="center"/>
              <w:rPr>
                <w:rFonts w:ascii="FangSong" w:eastAsia="FangSong" w:hAnsi="FangSong" w:cs="Times"/>
                <w:color w:val="000000"/>
                <w:kern w:val="0"/>
              </w:rPr>
            </w:pPr>
          </w:p>
        </w:tc>
        <w:tc>
          <w:tcPr>
            <w:tcW w:w="216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6AFF552A" w14:textId="77777777" w:rsidR="00C63FAF" w:rsidRPr="00E80A79" w:rsidRDefault="00C63FAF" w:rsidP="00ED74F3">
            <w:pPr>
              <w:widowControl/>
              <w:autoSpaceDE w:val="0"/>
              <w:autoSpaceDN w:val="0"/>
              <w:adjustRightInd w:val="0"/>
              <w:jc w:val="center"/>
              <w:rPr>
                <w:rFonts w:ascii="FangSong" w:eastAsia="FangSong" w:hAnsi="FangSong" w:cs="Times"/>
                <w:color w:val="000000"/>
                <w:kern w:val="0"/>
              </w:rPr>
            </w:pPr>
            <w:r w:rsidRPr="00E80A79">
              <w:rPr>
                <w:rFonts w:ascii="FangSong" w:eastAsia="FangSong" w:hAnsi="FangSong" w:cs="Songti SC" w:hint="eastAsia"/>
                <w:color w:val="000000"/>
                <w:kern w:val="0"/>
              </w:rPr>
              <w:t>邮箱</w:t>
            </w:r>
          </w:p>
        </w:tc>
        <w:tc>
          <w:tcPr>
            <w:tcW w:w="216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6073177B" w14:textId="77777777" w:rsidR="00C63FAF" w:rsidRPr="00E80A79" w:rsidRDefault="00C63FAF" w:rsidP="00ED74F3">
            <w:pPr>
              <w:widowControl/>
              <w:autoSpaceDE w:val="0"/>
              <w:autoSpaceDN w:val="0"/>
              <w:adjustRightInd w:val="0"/>
              <w:jc w:val="center"/>
              <w:rPr>
                <w:rFonts w:ascii="FangSong" w:eastAsia="FangSong" w:hAnsi="FangSong" w:cs="Times"/>
                <w:color w:val="000000"/>
                <w:kern w:val="0"/>
              </w:rPr>
            </w:pPr>
          </w:p>
        </w:tc>
      </w:tr>
      <w:tr w:rsidR="00C63FAF" w:rsidRPr="00E80A79" w14:paraId="525FD5FE" w14:textId="77777777" w:rsidTr="00ED74F3">
        <w:tblPrEx>
          <w:tblBorders>
            <w:top w:val="none" w:sz="0" w:space="0" w:color="auto"/>
          </w:tblBorders>
        </w:tblPrEx>
        <w:trPr>
          <w:trHeight w:val="1055"/>
        </w:trPr>
        <w:tc>
          <w:tcPr>
            <w:tcW w:w="226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751EA201" w14:textId="77777777" w:rsidR="00C63FAF" w:rsidRPr="00E80A79" w:rsidRDefault="00C63FAF" w:rsidP="00ED74F3">
            <w:pPr>
              <w:widowControl/>
              <w:autoSpaceDE w:val="0"/>
              <w:autoSpaceDN w:val="0"/>
              <w:adjustRightInd w:val="0"/>
              <w:jc w:val="center"/>
              <w:rPr>
                <w:rFonts w:ascii="FangSong" w:eastAsia="FangSong" w:hAnsi="FangSong" w:cs="Times"/>
                <w:color w:val="000000"/>
                <w:kern w:val="0"/>
              </w:rPr>
            </w:pPr>
            <w:r w:rsidRPr="00E80A79">
              <w:rPr>
                <w:rFonts w:ascii="FangSong" w:eastAsia="FangSong" w:hAnsi="FangSong" w:cs="Songti SC" w:hint="eastAsia"/>
                <w:color w:val="000000"/>
                <w:kern w:val="0"/>
              </w:rPr>
              <w:t>企业简介</w:t>
            </w:r>
          </w:p>
        </w:tc>
        <w:tc>
          <w:tcPr>
            <w:tcW w:w="6480" w:type="dxa"/>
            <w:gridSpan w:val="3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3339FB06" w14:textId="77777777" w:rsidR="00C63FAF" w:rsidRPr="00E80A79" w:rsidRDefault="00C63FAF" w:rsidP="00ED74F3">
            <w:pPr>
              <w:widowControl/>
              <w:autoSpaceDE w:val="0"/>
              <w:autoSpaceDN w:val="0"/>
              <w:adjustRightInd w:val="0"/>
              <w:jc w:val="left"/>
              <w:rPr>
                <w:rFonts w:ascii="FangSong" w:eastAsia="FangSong" w:hAnsi="FangSong" w:cs="Times"/>
                <w:color w:val="000000"/>
                <w:kern w:val="0"/>
              </w:rPr>
            </w:pPr>
          </w:p>
        </w:tc>
      </w:tr>
      <w:tr w:rsidR="00C63FAF" w:rsidRPr="00E80A79" w14:paraId="54572AF9" w14:textId="77777777" w:rsidTr="00ED74F3">
        <w:tblPrEx>
          <w:tblBorders>
            <w:top w:val="none" w:sz="0" w:space="0" w:color="auto"/>
          </w:tblBorders>
        </w:tblPrEx>
        <w:trPr>
          <w:trHeight w:val="2202"/>
        </w:trPr>
        <w:tc>
          <w:tcPr>
            <w:tcW w:w="226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41A14FAF" w14:textId="77777777" w:rsidR="00C63FAF" w:rsidRPr="00E80A79" w:rsidRDefault="00C63FAF" w:rsidP="00ED74F3">
            <w:pPr>
              <w:widowControl/>
              <w:autoSpaceDE w:val="0"/>
              <w:autoSpaceDN w:val="0"/>
              <w:adjustRightInd w:val="0"/>
              <w:jc w:val="center"/>
              <w:rPr>
                <w:rFonts w:ascii="FangSong" w:eastAsia="FangSong" w:hAnsi="FangSong" w:cs="Times"/>
                <w:color w:val="000000"/>
                <w:kern w:val="0"/>
              </w:rPr>
            </w:pPr>
            <w:r w:rsidRPr="00E80A79">
              <w:rPr>
                <w:rFonts w:ascii="FangSong" w:eastAsia="FangSong" w:hAnsi="FangSong" w:cs="Songti SC" w:hint="eastAsia"/>
                <w:color w:val="000000"/>
                <w:kern w:val="0"/>
              </w:rPr>
              <w:t>展品描述</w:t>
            </w:r>
          </w:p>
        </w:tc>
        <w:tc>
          <w:tcPr>
            <w:tcW w:w="6480" w:type="dxa"/>
            <w:gridSpan w:val="3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647AC151" w14:textId="77777777" w:rsidR="00C63FAF" w:rsidRPr="00E80A79" w:rsidRDefault="00C63FAF" w:rsidP="00ED74F3">
            <w:pPr>
              <w:widowControl/>
              <w:autoSpaceDE w:val="0"/>
              <w:autoSpaceDN w:val="0"/>
              <w:adjustRightInd w:val="0"/>
              <w:jc w:val="left"/>
              <w:rPr>
                <w:rFonts w:ascii="FangSong" w:eastAsia="FangSong" w:hAnsi="FangSong" w:cs="Times"/>
                <w:color w:val="000000"/>
                <w:kern w:val="0"/>
              </w:rPr>
            </w:pPr>
          </w:p>
        </w:tc>
      </w:tr>
    </w:tbl>
    <w:p w14:paraId="2F187789" w14:textId="77777777" w:rsidR="00C63FAF" w:rsidRPr="00E80A79" w:rsidRDefault="00C63FAF" w:rsidP="00C63FAF">
      <w:pPr>
        <w:widowControl/>
        <w:autoSpaceDE w:val="0"/>
        <w:autoSpaceDN w:val="0"/>
        <w:adjustRightInd w:val="0"/>
        <w:jc w:val="left"/>
        <w:rPr>
          <w:rFonts w:ascii="FangSong" w:eastAsia="FangSong" w:hAnsi="FangSong" w:cs="Times"/>
          <w:color w:val="000000"/>
          <w:kern w:val="0"/>
          <w:u w:val="single" w:color="000000"/>
        </w:rPr>
      </w:pPr>
    </w:p>
    <w:p w14:paraId="58AE9DE2" w14:textId="77777777" w:rsidR="00C63FAF" w:rsidRDefault="00C63FAF" w:rsidP="00C63FAF">
      <w:pPr>
        <w:spacing w:line="360" w:lineRule="auto"/>
        <w:ind w:firstLine="480"/>
        <w:rPr>
          <w:rFonts w:ascii="FangSong" w:eastAsia="FangSong" w:hAnsi="FangSong"/>
        </w:rPr>
      </w:pPr>
      <w:r>
        <w:rPr>
          <w:rFonts w:ascii="FangSong" w:eastAsia="FangSong" w:hAnsi="FangSong" w:hint="eastAsia"/>
        </w:rPr>
        <w:t>请于8月15日前将申报表填写完整发送至协会邮箱，协会初审后报主办方参展。</w:t>
      </w:r>
    </w:p>
    <w:p w14:paraId="3DEBBC25" w14:textId="77777777" w:rsidR="00C63FAF" w:rsidRDefault="00C63FAF" w:rsidP="00C63FAF">
      <w:pPr>
        <w:spacing w:line="360" w:lineRule="auto"/>
        <w:ind w:firstLine="480"/>
        <w:rPr>
          <w:rFonts w:ascii="FangSong" w:eastAsia="FangSong" w:hAnsi="FangSong"/>
        </w:rPr>
      </w:pPr>
      <w:r>
        <w:rPr>
          <w:rFonts w:ascii="FangSong" w:eastAsia="FangSong" w:hAnsi="FangSong" w:hint="eastAsia"/>
        </w:rPr>
        <w:t xml:space="preserve">   联系人：倪曼茜 0571-88366896</w:t>
      </w:r>
    </w:p>
    <w:p w14:paraId="179DB781" w14:textId="77777777" w:rsidR="00C63FAF" w:rsidRDefault="00C63FAF" w:rsidP="00C63FAF">
      <w:pPr>
        <w:ind w:leftChars="-59" w:left="-142" w:firstLineChars="59" w:firstLine="142"/>
        <w:rPr>
          <w:rFonts w:hint="eastAsia"/>
        </w:rPr>
      </w:pPr>
      <w:r>
        <w:rPr>
          <w:rFonts w:ascii="FangSong" w:eastAsia="FangSong" w:hAnsi="FangSong" w:hint="eastAsia"/>
        </w:rPr>
        <w:t xml:space="preserve">   联系邮箱：</w:t>
      </w:r>
      <w:r w:rsidRPr="00EF3365">
        <w:rPr>
          <w:rFonts w:ascii="FangSong" w:eastAsia="FangSong" w:hAnsi="FangSong"/>
        </w:rPr>
        <w:t>zj_zaii@163.com</w:t>
      </w:r>
      <w:bookmarkStart w:id="0" w:name="_GoBack"/>
      <w:bookmarkEnd w:id="0"/>
    </w:p>
    <w:sectPr w:rsidR="00C63FAF" w:rsidSect="00C63FAF">
      <w:pgSz w:w="11900" w:h="16840"/>
      <w:pgMar w:top="1440" w:right="1800" w:bottom="1440" w:left="1800" w:header="851" w:footer="992" w:gutter="0"/>
      <w:cols w:space="425"/>
      <w:docGrid w:type="lines"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FangSong"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Times">
    <w:panose1 w:val="00000500000000020000"/>
    <w:charset w:val="00"/>
    <w:family w:val="auto"/>
    <w:pitch w:val="variable"/>
    <w:sig w:usb0="00000003" w:usb1="00000000" w:usb2="00000000" w:usb3="00000000" w:csb0="00000001" w:csb1="00000000"/>
  </w:font>
  <w:font w:name="Songti SC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SimHei"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3FAF"/>
    <w:rsid w:val="00BC2107"/>
    <w:rsid w:val="00C63FAF"/>
    <w:rsid w:val="00F12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50D592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135</Words>
  <Characters>774</Characters>
  <Application>Microsoft Macintosh Word</Application>
  <DocSecurity>0</DocSecurity>
  <Lines>6</Lines>
  <Paragraphs>1</Paragraphs>
  <ScaleCrop>false</ScaleCrop>
  <LinksUpToDate>false</LinksUpToDate>
  <CharactersWithSpaces>908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帐户</dc:creator>
  <cp:keywords/>
  <dc:description/>
  <cp:lastModifiedBy>Microsoft 帐户</cp:lastModifiedBy>
  <cp:revision>1</cp:revision>
  <dcterms:created xsi:type="dcterms:W3CDTF">2021-07-16T04:36:00Z</dcterms:created>
  <dcterms:modified xsi:type="dcterms:W3CDTF">2021-07-16T04:37:00Z</dcterms:modified>
</cp:coreProperties>
</file>